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59078A" w:rsidP="00442939">
            <w:pPr>
              <w:jc w:val="center"/>
              <w:rPr>
                <w:b/>
                <w:sz w:val="32"/>
              </w:rPr>
            </w:pPr>
            <w:r>
              <w:rPr>
                <w:b/>
                <w:sz w:val="32"/>
              </w:rPr>
              <w:t>Shapes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59078A" w:rsidRPr="0059078A" w:rsidRDefault="0059078A" w:rsidP="0059078A">
            <w:pPr>
              <w:shd w:val="clear" w:color="auto" w:fill="FFFFFF"/>
              <w:spacing w:line="268" w:lineRule="atLeast"/>
              <w:rPr>
                <w:rFonts w:ascii="Times New Roman" w:eastAsia="Times New Roman" w:hAnsi="Times New Roman"/>
              </w:rPr>
            </w:pPr>
            <w:r w:rsidRPr="0059078A">
              <w:rPr>
                <w:rFonts w:ascii="Times New Roman" w:eastAsia="Times New Roman" w:hAnsi="Times New Roman"/>
                <w:b/>
              </w:rPr>
              <w:t>2.G.1</w:t>
            </w:r>
            <w:r>
              <w:rPr>
                <w:rFonts w:ascii="Times New Roman" w:eastAsia="Times New Roman" w:hAnsi="Times New Roman"/>
              </w:rPr>
              <w:t xml:space="preserve"> Recognize and draw shapes </w:t>
            </w:r>
            <w:r w:rsidRPr="0059078A">
              <w:rPr>
                <w:rFonts w:ascii="Times New Roman" w:eastAsia="Times New Roman" w:hAnsi="Times New Roman"/>
              </w:rPr>
              <w:t>having s</w:t>
            </w:r>
            <w:r>
              <w:rPr>
                <w:rFonts w:ascii="Times New Roman" w:eastAsia="Times New Roman" w:hAnsi="Times New Roman"/>
              </w:rPr>
              <w:t xml:space="preserve">pecified attributes, such as a </w:t>
            </w:r>
            <w:r w:rsidRPr="0059078A">
              <w:rPr>
                <w:rFonts w:ascii="Times New Roman" w:eastAsia="Times New Roman" w:hAnsi="Times New Roman"/>
              </w:rPr>
              <w:t xml:space="preserve">given number of angles or a given </w:t>
            </w:r>
          </w:p>
          <w:p w:rsidR="00442939" w:rsidRPr="00442939" w:rsidRDefault="00B05DAB" w:rsidP="0059078A">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rPr>
              <w:t>number</w:t>
            </w:r>
            <w:proofErr w:type="gramEnd"/>
            <w:r>
              <w:rPr>
                <w:rFonts w:ascii="Times New Roman" w:eastAsia="Times New Roman" w:hAnsi="Times New Roman"/>
              </w:rPr>
              <w:t xml:space="preserve"> of equal faces.  </w:t>
            </w:r>
            <w:r w:rsidR="0059078A" w:rsidRPr="0059078A">
              <w:rPr>
                <w:rFonts w:ascii="Times New Roman" w:eastAsia="Times New Roman" w:hAnsi="Times New Roman"/>
              </w:rPr>
              <w:t>Identify triangles, quadrilaterals, pentagons, hexagons, and cubes.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DD0661" w:rsidTr="00DD0661">
              <w:tc>
                <w:tcPr>
                  <w:tcW w:w="3115" w:type="dxa"/>
                  <w:tcBorders>
                    <w:top w:val="nil"/>
                    <w:left w:val="nil"/>
                    <w:bottom w:val="nil"/>
                    <w:right w:val="nil"/>
                  </w:tcBorders>
                </w:tcPr>
                <w:p w:rsidR="00DD0661" w:rsidRPr="0059078A"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attribute (feature)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angle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side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triangle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quadrilateral</w:t>
                  </w:r>
                </w:p>
                <w:p w:rsidR="00DD0661" w:rsidRPr="0059078A"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square</w:t>
                  </w:r>
                  <w:r w:rsidRPr="0059078A">
                    <w:rPr>
                      <w:rFonts w:ascii="Times New Roman" w:hAnsi="Times New Roman" w:cs="Times New Roman"/>
                    </w:rPr>
                    <w:t xml:space="preserve"> </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rectangle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trapezoid</w:t>
                  </w:r>
                </w:p>
                <w:p w:rsidR="00DD0661" w:rsidRP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pentagon</w:t>
                  </w:r>
                </w:p>
              </w:tc>
              <w:tc>
                <w:tcPr>
                  <w:tcW w:w="3115" w:type="dxa"/>
                  <w:tcBorders>
                    <w:top w:val="nil"/>
                    <w:left w:val="nil"/>
                    <w:bottom w:val="nil"/>
                    <w:right w:val="nil"/>
                  </w:tcBorders>
                </w:tcPr>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hexagon</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cube</w:t>
                  </w:r>
                  <w:r>
                    <w:rPr>
                      <w:rFonts w:ascii="Times New Roman" w:hAnsi="Times New Roman" w:cs="Times New Roman"/>
                    </w:rPr>
                    <w:t xml:space="preserve"> </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face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edge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vertex</w:t>
                  </w:r>
                  <w:bookmarkStart w:id="0" w:name="_GoBack"/>
                  <w:bookmarkEnd w:id="0"/>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surface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figure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shape</w:t>
                  </w:r>
                </w:p>
                <w:p w:rsidR="00DD0661" w:rsidRP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closed</w:t>
                  </w:r>
                </w:p>
              </w:tc>
              <w:tc>
                <w:tcPr>
                  <w:tcW w:w="3115" w:type="dxa"/>
                  <w:tcBorders>
                    <w:top w:val="nil"/>
                    <w:left w:val="nil"/>
                    <w:bottom w:val="nil"/>
                    <w:right w:val="nil"/>
                  </w:tcBorders>
                </w:tcPr>
                <w:p w:rsidR="00DD0661" w:rsidRPr="0059078A"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open</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circle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sphere</w:t>
                  </w:r>
                </w:p>
                <w:p w:rsidR="00D52289"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half-circle</w:t>
                  </w:r>
                  <w:r>
                    <w:rPr>
                      <w:rFonts w:ascii="Times New Roman" w:hAnsi="Times New Roman" w:cs="Times New Roman"/>
                    </w:rPr>
                    <w:t xml:space="preserve"> </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quarter-circle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cone</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prism</w:t>
                  </w:r>
                </w:p>
                <w:p w:rsidR="00DD0661" w:rsidRDefault="00DD0661" w:rsidP="00DD0661">
                  <w:pPr>
                    <w:pStyle w:val="ListParagraph"/>
                    <w:numPr>
                      <w:ilvl w:val="0"/>
                      <w:numId w:val="5"/>
                    </w:numPr>
                    <w:rPr>
                      <w:rFonts w:ascii="Times New Roman" w:hAnsi="Times New Roman" w:cs="Times New Roman"/>
                    </w:rPr>
                  </w:pPr>
                  <w:r>
                    <w:rPr>
                      <w:rFonts w:ascii="Times New Roman" w:hAnsi="Times New Roman" w:cs="Times New Roman"/>
                    </w:rPr>
                    <w:t>cylinder</w:t>
                  </w:r>
                </w:p>
                <w:p w:rsidR="00DD0661" w:rsidRPr="00DD0661" w:rsidRDefault="00DD0661" w:rsidP="00DD0661">
                  <w:pPr>
                    <w:pStyle w:val="ListParagraph"/>
                    <w:numPr>
                      <w:ilvl w:val="0"/>
                      <w:numId w:val="5"/>
                    </w:numPr>
                    <w:rPr>
                      <w:rFonts w:ascii="Times New Roman" w:hAnsi="Times New Roman" w:cs="Times New Roman"/>
                    </w:rPr>
                  </w:pPr>
                  <w:r w:rsidRPr="0059078A">
                    <w:rPr>
                      <w:rFonts w:ascii="Times New Roman" w:hAnsi="Times New Roman" w:cs="Times New Roman"/>
                    </w:rPr>
                    <w:t>trapezoid</w:t>
                  </w:r>
                </w:p>
              </w:tc>
            </w:tr>
          </w:tbl>
          <w:p w:rsidR="00442939" w:rsidRPr="00DD0661" w:rsidRDefault="00442939" w:rsidP="00DD066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1901C4" w:rsidP="00DD0661">
            <w:pPr>
              <w:pStyle w:val="Default"/>
            </w:pPr>
            <w:r>
              <w:rPr>
                <w:sz w:val="22"/>
                <w:szCs w:val="22"/>
              </w:rPr>
              <w:t xml:space="preserve">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 </w:t>
            </w:r>
          </w:p>
        </w:tc>
      </w:tr>
      <w:tr w:rsidR="00290CA3" w:rsidTr="0030249E">
        <w:tc>
          <w:tcPr>
            <w:tcW w:w="9576" w:type="dxa"/>
          </w:tcPr>
          <w:p w:rsidR="00290CA3" w:rsidRDefault="00E47AB4">
            <w:pPr>
              <w:rPr>
                <w:b/>
                <w:sz w:val="28"/>
                <w:szCs w:val="28"/>
              </w:rPr>
            </w:pPr>
            <w:r>
              <w:lastRenderedPageBreak/>
              <w:br w:type="page"/>
            </w:r>
            <w:r w:rsidR="00290CA3" w:rsidRPr="00290CA3">
              <w:rPr>
                <w:b/>
                <w:sz w:val="28"/>
                <w:szCs w:val="28"/>
              </w:rPr>
              <w:t>Strategies/Skills:</w:t>
            </w:r>
          </w:p>
          <w:p w:rsidR="001901C4" w:rsidRDefault="001901C4">
            <w:pPr>
              <w:rPr>
                <w:rFonts w:ascii="Times New Roman" w:hAnsi="Times New Roman" w:cs="Times New Roman"/>
              </w:rPr>
            </w:pPr>
            <w:r w:rsidRPr="0059078A">
              <w:rPr>
                <w:rFonts w:ascii="Times New Roman" w:hAnsi="Times New Roman" w:cs="Times New Roman"/>
              </w:rPr>
              <w:t>Second Grade students identify (recognize and name) shapes and draw shapes base</w:t>
            </w:r>
            <w:r>
              <w:rPr>
                <w:rFonts w:ascii="Times New Roman" w:hAnsi="Times New Roman" w:cs="Times New Roman"/>
              </w:rPr>
              <w:t xml:space="preserve">d on a given set of attributes.  </w:t>
            </w:r>
            <w:r w:rsidRPr="0059078A">
              <w:rPr>
                <w:rFonts w:ascii="Times New Roman" w:hAnsi="Times New Roman" w:cs="Times New Roman"/>
              </w:rPr>
              <w:t>These include triangles, quadrilaterals (squares, rectangles, and trapezoids), pentagons, hexagons and cubes.</w:t>
            </w:r>
            <w:r>
              <w:rPr>
                <w:rFonts w:ascii="Times New Roman" w:hAnsi="Times New Roman" w:cs="Times New Roman"/>
              </w:rPr>
              <w:t xml:space="preserve">  Students will be successful with this unit if you can help them practice the vocabulary for the different shapes.  Engaging them in discussions about the attributes of the shapes around them will help them strengthen their speaking and listening skills.  </w:t>
            </w:r>
          </w:p>
          <w:p w:rsidR="001901C4" w:rsidRDefault="001901C4">
            <w:pPr>
              <w:rPr>
                <w:rFonts w:ascii="Times New Roman" w:hAnsi="Times New Roman" w:cs="Times New Roman"/>
              </w:rPr>
            </w:pPr>
          </w:p>
          <w:p w:rsidR="001901C4" w:rsidRPr="00290CA3" w:rsidRDefault="001901C4">
            <w:pPr>
              <w:rPr>
                <w:b/>
                <w:sz w:val="28"/>
                <w:szCs w:val="28"/>
              </w:rPr>
            </w:pPr>
            <w:r w:rsidRPr="00B05DAB">
              <w:rPr>
                <w:rFonts w:ascii="Times New Roman" w:hAnsi="Times New Roman" w:cs="Times New Roman"/>
                <w:i/>
              </w:rPr>
              <w:t>Please Note:</w:t>
            </w:r>
            <w:r>
              <w:rPr>
                <w:rFonts w:ascii="Times New Roman" w:hAnsi="Times New Roman" w:cs="Times New Roman"/>
              </w:rPr>
              <w:t xml:space="preserve">  </w:t>
            </w:r>
            <w:r w:rsidRPr="00B05DAB">
              <w:rPr>
                <w:rFonts w:ascii="Times New Roman" w:hAnsi="Times New Roman" w:cs="Times New Roman"/>
                <w:i/>
              </w:rPr>
              <w:t>North Carolina has adopted the following definition of a trapezoid:  A trapezoid is a quadrilateral with exactly one pair of parallel sides.</w:t>
            </w:r>
          </w:p>
          <w:p w:rsidR="00442939" w:rsidRPr="00442939" w:rsidRDefault="00442939" w:rsidP="0055389E">
            <w:pPr>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Pr="00442939" w:rsidRDefault="00DD0661" w:rsidP="0055389E">
            <w:pPr>
              <w:shd w:val="clear" w:color="auto" w:fill="FFFFFF"/>
              <w:spacing w:line="268" w:lineRule="atLeast"/>
              <w:rPr>
                <w:rFonts w:ascii="Times New Roman" w:hAnsi="Times New Roman" w:cs="Times New Roman"/>
              </w:rPr>
            </w:pPr>
            <w:r>
              <w:rPr>
                <w:rFonts w:ascii="Times New Roman" w:hAnsi="Times New Roman" w:cs="Times New Roman"/>
              </w:rPr>
              <w:t>No videos are referenced for this unit.</w:t>
            </w:r>
            <w:r w:rsidR="006B72D6" w:rsidRPr="00442939">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Pr="00E0239E"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DD0661" w:rsidRPr="00F23B52">
                <w:rPr>
                  <w:rStyle w:val="Hyperlink"/>
                  <w:rFonts w:ascii="Times New Roman" w:hAnsi="Times New Roman" w:cs="Times New Roman"/>
                </w:rPr>
                <w:t>2</w:t>
              </w:r>
              <w:r w:rsidR="00DD0661" w:rsidRPr="00F23B52">
                <w:rPr>
                  <w:rStyle w:val="Hyperlink"/>
                  <w:rFonts w:ascii="Times New Roman" w:hAnsi="Times New Roman" w:cs="Times New Roman"/>
                  <w:vertAlign w:val="superscript"/>
                </w:rPr>
                <w:t>nd</w:t>
              </w:r>
              <w:r w:rsidR="00DD0661" w:rsidRPr="00F23B52">
                <w:rPr>
                  <w:rStyle w:val="Hyperlink"/>
                  <w:rFonts w:ascii="Times New Roman" w:hAnsi="Times New Roman" w:cs="Times New Roman"/>
                </w:rPr>
                <w:t xml:space="preserve"> Grade Unpacking Document</w:t>
              </w:r>
            </w:hyperlink>
          </w:p>
          <w:p w:rsidR="00E0239E" w:rsidRDefault="00E0239E" w:rsidP="00E0239E">
            <w:pPr>
              <w:pStyle w:val="ListParagraph"/>
              <w:numPr>
                <w:ilvl w:val="0"/>
                <w:numId w:val="7"/>
              </w:numPr>
              <w:rPr>
                <w:rFonts w:ascii="Times New Roman" w:hAnsi="Times New Roman" w:cs="Times New Roman"/>
              </w:rPr>
            </w:pPr>
            <w:r>
              <w:rPr>
                <w:rFonts w:ascii="Times New Roman" w:hAnsi="Times New Roman" w:cs="Times New Roman"/>
              </w:rPr>
              <w:t xml:space="preserve">Please visit the Kahn Academy website at </w:t>
            </w:r>
            <w:hyperlink r:id="rId9"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442939" w:rsidRPr="00DD0661" w:rsidRDefault="00E0239E" w:rsidP="00DD0661">
            <w:pPr>
              <w:pStyle w:val="ListParagraph"/>
              <w:numPr>
                <w:ilvl w:val="0"/>
                <w:numId w:val="7"/>
              </w:numPr>
              <w:rPr>
                <w:rFonts w:ascii="Times New Roman" w:hAnsi="Times New Roman" w:cs="Times New Roman"/>
              </w:rPr>
            </w:pPr>
            <w:r>
              <w:rPr>
                <w:rFonts w:ascii="Times New Roman" w:hAnsi="Times New Roman" w:cs="Times New Roman"/>
              </w:rPr>
              <w:t xml:space="preserve">Please visit the Learn Zillion website at </w:t>
            </w:r>
            <w:hyperlink r:id="rId10"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tc>
      </w:tr>
    </w:tbl>
    <w:p w:rsidR="0069052E" w:rsidRDefault="0069052E" w:rsidP="0029523F"/>
    <w:sectPr w:rsidR="0069052E" w:rsidSect="006928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013D73"/>
    <w:rsid w:val="001901C4"/>
    <w:rsid w:val="001D3FF2"/>
    <w:rsid w:val="00290CA3"/>
    <w:rsid w:val="0029523F"/>
    <w:rsid w:val="003574D2"/>
    <w:rsid w:val="003A127B"/>
    <w:rsid w:val="00442939"/>
    <w:rsid w:val="0055389E"/>
    <w:rsid w:val="00562DA0"/>
    <w:rsid w:val="0059078A"/>
    <w:rsid w:val="0059551B"/>
    <w:rsid w:val="00616D67"/>
    <w:rsid w:val="0069052E"/>
    <w:rsid w:val="00691D82"/>
    <w:rsid w:val="006928AC"/>
    <w:rsid w:val="006B72D6"/>
    <w:rsid w:val="007C37F8"/>
    <w:rsid w:val="00864303"/>
    <w:rsid w:val="008C70A5"/>
    <w:rsid w:val="00AA1A2C"/>
    <w:rsid w:val="00B05DAB"/>
    <w:rsid w:val="00B8490C"/>
    <w:rsid w:val="00C03F6A"/>
    <w:rsid w:val="00CF329F"/>
    <w:rsid w:val="00D12791"/>
    <w:rsid w:val="00D52289"/>
    <w:rsid w:val="00DD0661"/>
    <w:rsid w:val="00E0239E"/>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1901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arnzillion.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14</cp:revision>
  <dcterms:created xsi:type="dcterms:W3CDTF">2014-04-04T15:22:00Z</dcterms:created>
  <dcterms:modified xsi:type="dcterms:W3CDTF">2014-10-21T18:09:00Z</dcterms:modified>
</cp:coreProperties>
</file>